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C0" w:rsidRPr="00BC22C0" w:rsidRDefault="00BC22C0" w:rsidP="00BC22C0">
      <w:pPr>
        <w:pStyle w:val="Nessunaspaziatura"/>
        <w:rPr>
          <w:rFonts w:ascii="Georgia" w:hAnsi="Georgia"/>
          <w:b/>
          <w:sz w:val="24"/>
        </w:rPr>
      </w:pPr>
      <w:r w:rsidRPr="00BC22C0">
        <w:rPr>
          <w:rFonts w:ascii="Georgia" w:hAnsi="Georgia"/>
          <w:b/>
          <w:sz w:val="24"/>
        </w:rPr>
        <w:t>MANTRA DELLE API</w:t>
      </w:r>
    </w:p>
    <w:p w:rsidR="00BC22C0" w:rsidRDefault="00BC22C0" w:rsidP="00BC22C0">
      <w:pPr>
        <w:pStyle w:val="Nessunaspaziatura"/>
        <w:rPr>
          <w:rFonts w:ascii="Georgia" w:hAnsi="Georgia"/>
          <w:sz w:val="24"/>
        </w:rPr>
      </w:pP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r w:rsidRPr="00884DE9">
        <w:rPr>
          <w:rFonts w:ascii="Georgia" w:hAnsi="Georgia"/>
          <w:sz w:val="24"/>
        </w:rPr>
        <w:t xml:space="preserve">Il ronzio delle api è un mantra, </w:t>
      </w:r>
      <w:bookmarkStart w:id="0" w:name="_GoBack"/>
      <w:bookmarkEnd w:id="0"/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tiene</w:t>
      </w:r>
      <w:proofErr w:type="gramEnd"/>
      <w:r w:rsidRPr="00884DE9">
        <w:rPr>
          <w:rFonts w:ascii="Georgia" w:hAnsi="Georgia"/>
          <w:sz w:val="24"/>
        </w:rPr>
        <w:t xml:space="preserve"> lontana la mente.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r w:rsidRPr="00884DE9">
        <w:rPr>
          <w:rFonts w:ascii="Georgia" w:hAnsi="Georgia"/>
          <w:sz w:val="24"/>
        </w:rPr>
        <w:t xml:space="preserve">In un’aria respirabile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che</w:t>
      </w:r>
      <w:proofErr w:type="gramEnd"/>
      <w:r w:rsidRPr="00884DE9">
        <w:rPr>
          <w:rFonts w:ascii="Georgia" w:hAnsi="Georgia"/>
          <w:sz w:val="24"/>
        </w:rPr>
        <w:t xml:space="preserve"> appartiene ancora alla terra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il</w:t>
      </w:r>
      <w:proofErr w:type="gramEnd"/>
      <w:r w:rsidRPr="00884DE9">
        <w:rPr>
          <w:rFonts w:ascii="Georgia" w:hAnsi="Georgia"/>
          <w:sz w:val="24"/>
        </w:rPr>
        <w:t xml:space="preserve"> tempo modifica il suo ingresso nel giorno.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r w:rsidRPr="00884DE9">
        <w:rPr>
          <w:rFonts w:ascii="Georgia" w:hAnsi="Georgia"/>
          <w:sz w:val="24"/>
        </w:rPr>
        <w:t xml:space="preserve">Così tanti pensieri accatastati dietro la finestra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premono</w:t>
      </w:r>
      <w:proofErr w:type="gramEnd"/>
      <w:r w:rsidRPr="00884DE9">
        <w:rPr>
          <w:rFonts w:ascii="Georgia" w:hAnsi="Georgia"/>
          <w:sz w:val="24"/>
        </w:rPr>
        <w:t xml:space="preserve"> per entrare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in</w:t>
      </w:r>
      <w:proofErr w:type="gramEnd"/>
      <w:r w:rsidRPr="00884DE9">
        <w:rPr>
          <w:rFonts w:ascii="Georgia" w:hAnsi="Georgia"/>
          <w:sz w:val="24"/>
        </w:rPr>
        <w:t xml:space="preserve"> una stanza dove esiste solo il mio ricordo.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r w:rsidRPr="00884DE9">
        <w:rPr>
          <w:rFonts w:ascii="Georgia" w:hAnsi="Georgia"/>
          <w:sz w:val="24"/>
        </w:rPr>
        <w:t xml:space="preserve">Il paradiso vive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nella</w:t>
      </w:r>
      <w:proofErr w:type="gramEnd"/>
      <w:r w:rsidRPr="00884DE9">
        <w:rPr>
          <w:rFonts w:ascii="Georgia" w:hAnsi="Georgia"/>
          <w:sz w:val="24"/>
        </w:rPr>
        <w:t xml:space="preserve"> dimensione del mio sogno</w:t>
      </w:r>
      <w:r>
        <w:rPr>
          <w:rFonts w:ascii="Georgia" w:hAnsi="Georgia"/>
          <w:sz w:val="24"/>
        </w:rPr>
        <w:t>,</w:t>
      </w:r>
      <w:r w:rsidRPr="00884DE9">
        <w:rPr>
          <w:rFonts w:ascii="Georgia" w:hAnsi="Georgia"/>
          <w:sz w:val="24"/>
        </w:rPr>
        <w:t xml:space="preserve">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mi</w:t>
      </w:r>
      <w:proofErr w:type="gramEnd"/>
      <w:r w:rsidRPr="00884DE9">
        <w:rPr>
          <w:rFonts w:ascii="Georgia" w:hAnsi="Georgia"/>
          <w:sz w:val="24"/>
        </w:rPr>
        <w:t xml:space="preserve"> accontento di guardarlo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nelle</w:t>
      </w:r>
      <w:proofErr w:type="gramEnd"/>
      <w:r w:rsidRPr="00884DE9">
        <w:rPr>
          <w:rFonts w:ascii="Georgia" w:hAnsi="Georgia"/>
          <w:sz w:val="24"/>
        </w:rPr>
        <w:t xml:space="preserve"> piccole cose che si muovono,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guidando</w:t>
      </w:r>
      <w:proofErr w:type="gramEnd"/>
      <w:r w:rsidRPr="00884DE9">
        <w:rPr>
          <w:rFonts w:ascii="Georgia" w:hAnsi="Georgia"/>
          <w:sz w:val="24"/>
        </w:rPr>
        <w:t xml:space="preserve"> la mia attenzione </w:t>
      </w:r>
    </w:p>
    <w:p w:rsid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884DE9">
        <w:rPr>
          <w:rFonts w:ascii="Georgia" w:hAnsi="Georgia"/>
          <w:sz w:val="24"/>
        </w:rPr>
        <w:t>sulle</w:t>
      </w:r>
      <w:proofErr w:type="gramEnd"/>
      <w:r w:rsidRPr="00884DE9">
        <w:rPr>
          <w:rFonts w:ascii="Georgia" w:hAnsi="Georgia"/>
          <w:sz w:val="24"/>
        </w:rPr>
        <w:t xml:space="preserve"> sponde gentili </w:t>
      </w:r>
    </w:p>
    <w:p w:rsidR="00D413F8" w:rsidRPr="00884DE9" w:rsidRDefault="00884DE9" w:rsidP="00BC22C0">
      <w:pPr>
        <w:pStyle w:val="Nessunaspaziatura"/>
        <w:spacing w:line="360" w:lineRule="auto"/>
        <w:rPr>
          <w:rFonts w:ascii="Georgia" w:hAnsi="Georgia"/>
          <w:sz w:val="24"/>
        </w:rPr>
      </w:pPr>
      <w:r w:rsidRPr="00884DE9">
        <w:rPr>
          <w:rFonts w:ascii="Georgia" w:hAnsi="Georgia"/>
          <w:sz w:val="24"/>
        </w:rPr>
        <w:t>dell’infinito.</w:t>
      </w:r>
    </w:p>
    <w:sectPr w:rsidR="00D413F8" w:rsidRPr="00884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6"/>
    <w:rsid w:val="002C3BF6"/>
    <w:rsid w:val="008548E5"/>
    <w:rsid w:val="00884DE9"/>
    <w:rsid w:val="00BC22C0"/>
    <w:rsid w:val="00C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E4CD-7B6A-476D-AD53-B763661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4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5</cp:revision>
  <dcterms:created xsi:type="dcterms:W3CDTF">2016-07-17T10:45:00Z</dcterms:created>
  <dcterms:modified xsi:type="dcterms:W3CDTF">2016-08-12T20:48:00Z</dcterms:modified>
</cp:coreProperties>
</file>