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F8" w:rsidRDefault="004F193F" w:rsidP="004F193F">
      <w:pPr>
        <w:pStyle w:val="Nessunaspaziatura"/>
        <w:rPr>
          <w:rFonts w:ascii="Georgia" w:hAnsi="Georgia"/>
          <w:b/>
          <w:sz w:val="24"/>
        </w:rPr>
      </w:pPr>
      <w:r w:rsidRPr="004F193F">
        <w:rPr>
          <w:rFonts w:ascii="Georgia" w:hAnsi="Georgia"/>
          <w:b/>
          <w:sz w:val="24"/>
        </w:rPr>
        <w:t>PROFONDITÀ</w:t>
      </w:r>
    </w:p>
    <w:p w:rsidR="004F193F" w:rsidRPr="004F193F" w:rsidRDefault="004F193F" w:rsidP="004F193F">
      <w:pPr>
        <w:pStyle w:val="Nessunaspaziatura"/>
        <w:rPr>
          <w:rFonts w:ascii="Georgia" w:hAnsi="Georgia"/>
          <w:b/>
          <w:sz w:val="24"/>
        </w:rPr>
      </w:pPr>
    </w:p>
    <w:p w:rsidR="004F193F" w:rsidRPr="004F193F" w:rsidRDefault="004F193F" w:rsidP="004F193F">
      <w:pPr>
        <w:pStyle w:val="Nessunaspaziatura"/>
        <w:spacing w:line="360" w:lineRule="auto"/>
        <w:rPr>
          <w:rFonts w:ascii="Georgia" w:hAnsi="Georgia"/>
          <w:sz w:val="24"/>
        </w:rPr>
      </w:pPr>
      <w:r w:rsidRPr="004F193F">
        <w:rPr>
          <w:rFonts w:ascii="Georgia" w:hAnsi="Georgia"/>
          <w:sz w:val="24"/>
        </w:rPr>
        <w:t>La profondità</w:t>
      </w:r>
    </w:p>
    <w:p w:rsidR="004F193F" w:rsidRDefault="004F193F" w:rsidP="004F193F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n</w:t>
      </w:r>
      <w:r w:rsidRPr="004F193F">
        <w:rPr>
          <w:rFonts w:ascii="Georgia" w:hAnsi="Georgia"/>
          <w:sz w:val="24"/>
        </w:rPr>
        <w:t>on</w:t>
      </w:r>
      <w:proofErr w:type="gramEnd"/>
      <w:r w:rsidRPr="004F193F">
        <w:rPr>
          <w:rFonts w:ascii="Georgia" w:hAnsi="Georgia"/>
          <w:sz w:val="24"/>
        </w:rPr>
        <w:t xml:space="preserve"> </w:t>
      </w:r>
      <w:r w:rsidR="004D352A">
        <w:rPr>
          <w:rFonts w:ascii="Georgia" w:hAnsi="Georgia"/>
          <w:sz w:val="24"/>
        </w:rPr>
        <w:t>è sempre abisso,</w:t>
      </w:r>
    </w:p>
    <w:p w:rsidR="004F193F" w:rsidRDefault="004D352A" w:rsidP="004F193F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è</w:t>
      </w:r>
      <w:proofErr w:type="gramEnd"/>
      <w:r w:rsidR="004F193F">
        <w:rPr>
          <w:rFonts w:ascii="Georgia" w:hAnsi="Georgia"/>
          <w:sz w:val="24"/>
        </w:rPr>
        <w:t xml:space="preserve"> un punto diverso</w:t>
      </w:r>
    </w:p>
    <w:p w:rsidR="004F193F" w:rsidRDefault="004F193F" w:rsidP="004F193F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da</w:t>
      </w:r>
      <w:proofErr w:type="gramEnd"/>
      <w:r>
        <w:rPr>
          <w:rFonts w:ascii="Georgia" w:hAnsi="Georgia"/>
          <w:sz w:val="24"/>
        </w:rPr>
        <w:t xml:space="preserve"> cui guardare.</w:t>
      </w:r>
    </w:p>
    <w:p w:rsidR="004F193F" w:rsidRDefault="004F193F" w:rsidP="004F193F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Tutto quello che è sotto</w:t>
      </w:r>
    </w:p>
    <w:p w:rsidR="004F193F" w:rsidRDefault="004F193F" w:rsidP="004F193F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risplende</w:t>
      </w:r>
      <w:proofErr w:type="gramEnd"/>
      <w:r>
        <w:rPr>
          <w:rFonts w:ascii="Georgia" w:hAnsi="Georgia"/>
          <w:sz w:val="24"/>
        </w:rPr>
        <w:t xml:space="preserve"> sopra,</w:t>
      </w:r>
    </w:p>
    <w:p w:rsidR="004F193F" w:rsidRDefault="004F193F" w:rsidP="004F193F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come</w:t>
      </w:r>
      <w:proofErr w:type="gramEnd"/>
      <w:r>
        <w:rPr>
          <w:rFonts w:ascii="Georgia" w:hAnsi="Georgia"/>
          <w:sz w:val="24"/>
        </w:rPr>
        <w:t xml:space="preserve"> le radici nelle foglie.</w:t>
      </w:r>
    </w:p>
    <w:p w:rsidR="004F193F" w:rsidRDefault="004F193F" w:rsidP="004F193F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La sommità rotola in basso,</w:t>
      </w:r>
    </w:p>
    <w:p w:rsidR="004F193F" w:rsidRDefault="004F193F" w:rsidP="004F193F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una</w:t>
      </w:r>
      <w:proofErr w:type="gramEnd"/>
      <w:r>
        <w:rPr>
          <w:rFonts w:ascii="Georgia" w:hAnsi="Georgia"/>
          <w:sz w:val="24"/>
        </w:rPr>
        <w:t xml:space="preserve"> pietra dal monte</w:t>
      </w:r>
    </w:p>
    <w:p w:rsidR="004F193F" w:rsidRDefault="004F193F" w:rsidP="004F193F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che</w:t>
      </w:r>
      <w:proofErr w:type="gramEnd"/>
      <w:r>
        <w:rPr>
          <w:rFonts w:ascii="Georgia" w:hAnsi="Georgia"/>
          <w:sz w:val="24"/>
        </w:rPr>
        <w:t xml:space="preserve"> la valle raccoglie.</w:t>
      </w:r>
    </w:p>
    <w:p w:rsidR="004F193F" w:rsidRDefault="004F193F" w:rsidP="004F193F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 l’immensa vastità del mio amore</w:t>
      </w:r>
    </w:p>
    <w:p w:rsidR="004F193F" w:rsidRDefault="004F193F" w:rsidP="004F193F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cresce</w:t>
      </w:r>
      <w:proofErr w:type="gramEnd"/>
      <w:r>
        <w:rPr>
          <w:rFonts w:ascii="Georgia" w:hAnsi="Georgia"/>
          <w:sz w:val="24"/>
        </w:rPr>
        <w:t xml:space="preserve"> nei sedimenti del mio cuore.</w:t>
      </w:r>
    </w:p>
    <w:p w:rsidR="004F193F" w:rsidRDefault="004D352A" w:rsidP="004F193F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Dove le punte </w:t>
      </w:r>
      <w:r w:rsidR="004F193F">
        <w:rPr>
          <w:rFonts w:ascii="Georgia" w:hAnsi="Georgia"/>
          <w:sz w:val="24"/>
        </w:rPr>
        <w:t>dei piedi</w:t>
      </w:r>
    </w:p>
    <w:p w:rsidR="004F193F" w:rsidRDefault="004F193F" w:rsidP="004F193F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non tocca</w:t>
      </w:r>
      <w:r w:rsidR="004D352A">
        <w:rPr>
          <w:rFonts w:ascii="Georgia" w:hAnsi="Georgia"/>
          <w:sz w:val="24"/>
        </w:rPr>
        <w:t>no</w:t>
      </w:r>
      <w:r>
        <w:rPr>
          <w:rFonts w:ascii="Georgia" w:hAnsi="Georgia"/>
          <w:sz w:val="24"/>
        </w:rPr>
        <w:t xml:space="preserve"> il fondale</w:t>
      </w:r>
    </w:p>
    <w:p w:rsidR="004F193F" w:rsidRDefault="004F193F" w:rsidP="004F193F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gli</w:t>
      </w:r>
      <w:proofErr w:type="gramEnd"/>
      <w:r>
        <w:rPr>
          <w:rFonts w:ascii="Georgia" w:hAnsi="Georgia"/>
          <w:sz w:val="24"/>
        </w:rPr>
        <w:t xml:space="preserve"> occhi cominciano </w:t>
      </w:r>
      <w:bookmarkStart w:id="0" w:name="_GoBack"/>
      <w:bookmarkEnd w:id="0"/>
      <w:r>
        <w:rPr>
          <w:rFonts w:ascii="Georgia" w:hAnsi="Georgia"/>
          <w:sz w:val="24"/>
        </w:rPr>
        <w:t>a vedere</w:t>
      </w:r>
    </w:p>
    <w:p w:rsidR="004F193F" w:rsidRDefault="004F193F" w:rsidP="004F193F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le</w:t>
      </w:r>
      <w:proofErr w:type="gramEnd"/>
      <w:r>
        <w:rPr>
          <w:rFonts w:ascii="Georgia" w:hAnsi="Georgia"/>
          <w:sz w:val="24"/>
        </w:rPr>
        <w:t xml:space="preserve"> altezze misteriose</w:t>
      </w:r>
    </w:p>
    <w:p w:rsidR="002C348D" w:rsidRDefault="002C348D" w:rsidP="004F193F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che</w:t>
      </w:r>
      <w:proofErr w:type="gramEnd"/>
      <w:r>
        <w:rPr>
          <w:rFonts w:ascii="Georgia" w:hAnsi="Georgia"/>
          <w:sz w:val="24"/>
        </w:rPr>
        <w:t xml:space="preserve"> si innalzano</w:t>
      </w:r>
    </w:p>
    <w:p w:rsidR="002C348D" w:rsidRDefault="002C348D" w:rsidP="004F193F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dall’altra</w:t>
      </w:r>
      <w:proofErr w:type="gramEnd"/>
      <w:r>
        <w:rPr>
          <w:rFonts w:ascii="Georgia" w:hAnsi="Georgia"/>
          <w:sz w:val="24"/>
        </w:rPr>
        <w:t xml:space="preserve"> parte dell’universo.</w:t>
      </w:r>
    </w:p>
    <w:sectPr w:rsidR="002C3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B6"/>
    <w:rsid w:val="002C348D"/>
    <w:rsid w:val="00467537"/>
    <w:rsid w:val="004D352A"/>
    <w:rsid w:val="004F193F"/>
    <w:rsid w:val="008548E5"/>
    <w:rsid w:val="00BF15B6"/>
    <w:rsid w:val="00C2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C8B6F-A90E-4EBB-B26D-C8ED0ED5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F1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Turrini</dc:creator>
  <cp:keywords/>
  <dc:description/>
  <cp:lastModifiedBy>Ornella Turrini</cp:lastModifiedBy>
  <cp:revision>8</cp:revision>
  <dcterms:created xsi:type="dcterms:W3CDTF">2016-08-12T21:08:00Z</dcterms:created>
  <dcterms:modified xsi:type="dcterms:W3CDTF">2016-08-16T19:15:00Z</dcterms:modified>
</cp:coreProperties>
</file>